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3E2302">
        <w:t>11, mai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</w:t>
      </w:r>
      <w:proofErr w:type="spellStart"/>
      <w:r>
        <w:t>etg</w:t>
      </w:r>
      <w:proofErr w:type="spellEnd"/>
      <w:r>
        <w:t>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(10 min)</w:t>
      </w:r>
    </w:p>
    <w:p w:rsidR="00E340DC" w:rsidRDefault="00E340DC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Leder på AKS informerer 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C069F8" w:rsidRDefault="00E340DC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Status fra</w:t>
      </w:r>
      <w:bookmarkStart w:id="0" w:name="_GoBack"/>
      <w:bookmarkEnd w:id="0"/>
      <w:r w:rsidR="00C069F8">
        <w:rPr>
          <w:rFonts w:ascii="Calibri" w:hAnsi="Calibri" w:cs="Segoe UI"/>
          <w:color w:val="000000"/>
          <w:sz w:val="23"/>
          <w:szCs w:val="23"/>
        </w:rPr>
        <w:t>: 17 mai gruppe, arrangement gruppe, kommunikasjonsgruppe og natteravngruppe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C069F8" w:rsidRPr="00C069F8" w:rsidRDefault="00C069F8" w:rsidP="00C069F8">
      <w:pPr>
        <w:pStyle w:val="Listeavsnitt"/>
        <w:rPr>
          <w:b/>
          <w:sz w:val="24"/>
          <w:szCs w:val="24"/>
        </w:rPr>
      </w:pPr>
    </w:p>
    <w:p w:rsidR="00C069F8" w:rsidRDefault="00C069F8"/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10F87D3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1C49F2"/>
    <w:rsid w:val="00200C09"/>
    <w:rsid w:val="003E2302"/>
    <w:rsid w:val="00440F8C"/>
    <w:rsid w:val="00544487"/>
    <w:rsid w:val="009553F7"/>
    <w:rsid w:val="00BA384F"/>
    <w:rsid w:val="00C069F8"/>
    <w:rsid w:val="00DC40AB"/>
    <w:rsid w:val="00E340DC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3CBF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Bente Janderberg</cp:lastModifiedBy>
  <cp:revision>3</cp:revision>
  <dcterms:created xsi:type="dcterms:W3CDTF">2016-04-22T12:14:00Z</dcterms:created>
  <dcterms:modified xsi:type="dcterms:W3CDTF">2016-04-22T12:18:00Z</dcterms:modified>
</cp:coreProperties>
</file>